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F337E" w14:textId="7039C6F5" w:rsidR="009F0FA1" w:rsidRPr="00626633" w:rsidRDefault="009F0FA1" w:rsidP="009F0FA1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2080</w:t>
      </w:r>
      <w:r w:rsidR="003460A8">
        <w:rPr>
          <w:rFonts w:ascii="Arial" w:hAnsi="Arial" w:cs="Arial"/>
          <w:b/>
          <w:bCs/>
          <w:sz w:val="24"/>
          <w:szCs w:val="24"/>
        </w:rPr>
        <w:t>2</w:t>
      </w:r>
    </w:p>
    <w:p w14:paraId="4787229E" w14:textId="77777777" w:rsidR="009F0FA1" w:rsidRPr="00626633" w:rsidRDefault="009F0FA1" w:rsidP="009F0FA1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2647E9EE" w14:textId="77777777" w:rsidR="009F0FA1" w:rsidRPr="008D74DE" w:rsidRDefault="009F0FA1" w:rsidP="009F0FA1">
      <w:pPr>
        <w:tabs>
          <w:tab w:val="right" w:pos="9639"/>
        </w:tabs>
        <w:spacing w:after="0"/>
      </w:pPr>
    </w:p>
    <w:p w14:paraId="2FE623D5" w14:textId="77777777" w:rsidR="009F0FA1" w:rsidRPr="008571E5" w:rsidRDefault="009F0FA1" w:rsidP="009F0FA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14:paraId="2AF96A16" w14:textId="7204966A" w:rsidR="009F0FA1" w:rsidRPr="00B7101A" w:rsidRDefault="009F0FA1" w:rsidP="009F0FA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>
        <w:rPr>
          <w:rFonts w:ascii="Arial" w:eastAsia="Batang" w:hAnsi="Arial"/>
          <w:b/>
          <w:sz w:val="22"/>
          <w:lang w:val="en-US"/>
        </w:rPr>
        <w:t>5G System Enabler for Service Function Chaining</w:t>
      </w:r>
    </w:p>
    <w:p w14:paraId="3D67A150" w14:textId="77777777" w:rsidR="009F0FA1" w:rsidRPr="008571E5" w:rsidRDefault="009F0FA1" w:rsidP="009F0FA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4BA4534D" w14:textId="77777777" w:rsidR="009F0FA1" w:rsidRPr="008571E5" w:rsidRDefault="009F0FA1" w:rsidP="009F0FA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7A1C979F" w14:textId="77777777" w:rsidR="009F0FA1" w:rsidRPr="00553AFB" w:rsidRDefault="009F0FA1" w:rsidP="009F0FA1">
      <w:pPr>
        <w:tabs>
          <w:tab w:val="right" w:pos="9639"/>
        </w:tabs>
        <w:spacing w:after="0"/>
      </w:pPr>
    </w:p>
    <w:p w14:paraId="5E0AA946" w14:textId="4308202F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E04520">
        <w:rPr>
          <w:b/>
          <w:noProof/>
          <w:sz w:val="24"/>
        </w:rPr>
        <w:t>7866</w:t>
      </w:r>
    </w:p>
    <w:p w14:paraId="5A0CD00C" w14:textId="26281D85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6B0F89">
        <w:rPr>
          <w:b/>
          <w:noProof/>
          <w:color w:val="0000FF"/>
          <w:sz w:val="24"/>
        </w:rPr>
        <w:t>5644r05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318C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72AC">
        <w:rPr>
          <w:rFonts w:ascii="Arial" w:eastAsia="Batang" w:hAnsi="Arial"/>
          <w:b/>
          <w:lang w:val="en-US" w:eastAsia="zh-CN"/>
        </w:rPr>
        <w:t>Intel</w:t>
      </w:r>
    </w:p>
    <w:p w14:paraId="5B14867A" w14:textId="35074D52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47165">
        <w:rPr>
          <w:rFonts w:ascii="Arial" w:eastAsia="Batang" w:hAnsi="Arial" w:cs="Arial"/>
          <w:b/>
          <w:lang w:eastAsia="zh-CN"/>
        </w:rPr>
        <w:t xml:space="preserve">5G </w:t>
      </w:r>
      <w:r w:rsidR="00445005">
        <w:rPr>
          <w:rFonts w:ascii="Arial" w:eastAsia="Batang" w:hAnsi="Arial" w:cs="Arial"/>
          <w:b/>
          <w:lang w:eastAsia="zh-CN"/>
        </w:rPr>
        <w:t>System Enabler for Service Function Chaining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03FBC4E0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94A">
        <w:rPr>
          <w:rFonts w:ascii="Arial" w:eastAsia="Batang" w:hAnsi="Arial"/>
          <w:b/>
          <w:lang w:eastAsia="zh-CN"/>
        </w:rPr>
        <w:t>10.3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3312A1CE" w:rsidR="00B13F14" w:rsidRPr="00BA3A53" w:rsidRDefault="00B13F14" w:rsidP="00B13F14">
      <w:pPr>
        <w:pStyle w:val="Heading1"/>
      </w:pPr>
      <w:r w:rsidRPr="00BA3A53">
        <w:t>Title:</w:t>
      </w:r>
      <w:r w:rsidRPr="00BA3A53">
        <w:tab/>
      </w:r>
      <w:r w:rsidR="00D7161E">
        <w:rPr>
          <w:lang w:eastAsia="zh-CN"/>
        </w:rPr>
        <w:t>5</w:t>
      </w:r>
      <w:r w:rsidR="00147165">
        <w:rPr>
          <w:lang w:eastAsia="zh-CN"/>
        </w:rPr>
        <w:t>G System Enabler for Service Function Chaining</w:t>
      </w:r>
    </w:p>
    <w:p w14:paraId="588117E0" w14:textId="6F0FD3F3" w:rsidR="00B13F14" w:rsidRDefault="00B13F14" w:rsidP="00B13F14">
      <w:pPr>
        <w:pStyle w:val="Heading2"/>
        <w:tabs>
          <w:tab w:val="left" w:pos="2552"/>
        </w:tabs>
      </w:pPr>
      <w:r>
        <w:t>Acronym:</w:t>
      </w:r>
      <w:r w:rsidR="009F0FA1">
        <w:tab/>
      </w:r>
      <w:r w:rsidR="008E7EEC">
        <w:rPr>
          <w:lang w:val="en-US" w:eastAsia="zh-CN"/>
        </w:rPr>
        <w:t>SFC</w:t>
      </w:r>
    </w:p>
    <w:p w14:paraId="6B7DCBC2" w14:textId="7EAA2860" w:rsidR="00B13F14" w:rsidRDefault="00B13F14" w:rsidP="00B13F14">
      <w:pPr>
        <w:pStyle w:val="Heading2"/>
        <w:tabs>
          <w:tab w:val="left" w:pos="2552"/>
        </w:tabs>
      </w:pPr>
      <w:r>
        <w:t>Unique identifier:</w:t>
      </w:r>
      <w:r w:rsidR="009F0FA1" w:rsidRPr="009F0FA1">
        <w:tab/>
        <w:t>970012</w:t>
      </w:r>
    </w:p>
    <w:p w14:paraId="53FEB415" w14:textId="57ACAF81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F0FA1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Rel-1</w:t>
      </w:r>
      <w:r w:rsidR="00B91386">
        <w:rPr>
          <w:rFonts w:ascii="Arial" w:hAnsi="Arial"/>
          <w:sz w:val="32"/>
        </w:rPr>
        <w:t>8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23B98DF1" w:rsidR="00B13F14" w:rsidRDefault="00B13F14" w:rsidP="00B13F14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53AA064C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3CC0810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34E424CA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55CEDEC6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193762A" w14:textId="7C4545C4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5D3BE3CE" w:rsidR="00B13F14" w:rsidRDefault="00BD2CA0" w:rsidP="00D92847">
            <w:pPr>
              <w:pStyle w:val="TAC"/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65DDC6E1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2E34E586" w:rsidR="00B13F14" w:rsidRDefault="00BE01E1" w:rsidP="00D92847">
            <w:pPr>
              <w:pStyle w:val="TAL"/>
            </w:pPr>
            <w:r>
              <w:t>FS_</w:t>
            </w:r>
            <w:r w:rsidR="00840979">
              <w:t>SFC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19F8A3BF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297C0B99" w14:textId="0FDECAC0" w:rsidR="00B13F14" w:rsidRPr="00251D80" w:rsidRDefault="00D14FCF" w:rsidP="00CD3A0F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03D9E931" w:rsidR="00B12ECF" w:rsidRDefault="00045464" w:rsidP="00B12ECF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6D0876AA" w14:textId="690B898D" w:rsidR="00B12ECF" w:rsidRDefault="00045464" w:rsidP="00B12ECF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78BD5B41" w14:textId="01F667C5" w:rsidR="00B12ECF" w:rsidRPr="00F03A48" w:rsidRDefault="00045464" w:rsidP="00B12EC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44E0F8C6" w:rsidR="00B13F14" w:rsidRDefault="00FC2D74" w:rsidP="00B13F14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 w:rsidR="00535604">
        <w:rPr>
          <w:lang w:eastAsia="zh-CN"/>
        </w:rPr>
        <w:t>S</w:t>
      </w:r>
      <w:r w:rsidR="00535604" w:rsidRPr="00552391">
        <w:rPr>
          <w:lang w:eastAsia="zh-CN"/>
        </w:rPr>
        <w:t xml:space="preserve">ervice </w:t>
      </w:r>
      <w:r w:rsidR="00535604">
        <w:rPr>
          <w:lang w:eastAsia="zh-CN"/>
        </w:rPr>
        <w:t>F</w:t>
      </w:r>
      <w:r w:rsidR="00535604" w:rsidRPr="00552391">
        <w:rPr>
          <w:lang w:eastAsia="zh-CN"/>
        </w:rPr>
        <w:t xml:space="preserve">unction </w:t>
      </w:r>
      <w:r w:rsidR="00535604">
        <w:rPr>
          <w:lang w:eastAsia="zh-CN"/>
        </w:rPr>
        <w:t>C</w:t>
      </w:r>
      <w:r w:rsidR="00535604" w:rsidRPr="00552391">
        <w:rPr>
          <w:lang w:eastAsia="zh-CN"/>
        </w:rPr>
        <w:t xml:space="preserve">haining </w:t>
      </w:r>
      <w:r w:rsidRPr="00552391">
        <w:rPr>
          <w:lang w:eastAsia="zh-CN"/>
        </w:rPr>
        <w:t xml:space="preserve">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chains of service functions requested by the third parties.</w:t>
      </w:r>
      <w:r>
        <w:rPr>
          <w:lang w:eastAsia="zh-CN"/>
        </w:rPr>
        <w:t xml:space="preserve"> </w:t>
      </w:r>
      <w:r w:rsidR="00B13F14" w:rsidRPr="00302226">
        <w:t xml:space="preserve">This work item aims at </w:t>
      </w:r>
      <w:r w:rsidR="00DB1391" w:rsidRPr="00302226">
        <w:t xml:space="preserve">specifying system enhancements required for </w:t>
      </w:r>
      <w:r w:rsidR="00DB1391">
        <w:t>5G system</w:t>
      </w:r>
      <w:r w:rsidR="00DB1391" w:rsidRPr="00302226">
        <w:t xml:space="preserve"> to</w:t>
      </w:r>
      <w:r w:rsidR="00DB1391">
        <w:t xml:space="preserve"> support service function chaining</w:t>
      </w:r>
      <w:r w:rsidR="009B7795">
        <w:t>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0CE42840" w:rsidR="00B13F14" w:rsidRDefault="00B13F14" w:rsidP="00B13F14">
      <w:r w:rsidRPr="00302226">
        <w:t>The objective is to specify enhancements to 5GS as per conclusions reached within TR 23.</w:t>
      </w:r>
      <w:r w:rsidR="00B667F3">
        <w:t>700-</w:t>
      </w:r>
      <w:r w:rsidR="007A5FC4">
        <w:t>18</w:t>
      </w:r>
      <w:r w:rsidRPr="00302226">
        <w:t xml:space="preserve"> for the following </w:t>
      </w:r>
      <w:r>
        <w:t>aspects</w:t>
      </w:r>
      <w:r w:rsidRPr="00302226">
        <w:t>:</w:t>
      </w:r>
    </w:p>
    <w:p w14:paraId="5D52BD83" w14:textId="1F62006C" w:rsidR="009E60C0" w:rsidRDefault="009817F0" w:rsidP="009817F0">
      <w:pPr>
        <w:pStyle w:val="B1"/>
        <w:rPr>
          <w:lang w:eastAsia="zh-CN"/>
        </w:rPr>
      </w:pPr>
      <w:r>
        <w:t xml:space="preserve">-    </w:t>
      </w:r>
      <w:r w:rsidR="00BA4E52">
        <w:t>T</w:t>
      </w:r>
      <w:r w:rsidR="008A4095" w:rsidRPr="00DF7854">
        <w:t xml:space="preserve">o </w:t>
      </w:r>
      <w:r w:rsidR="008A4095" w:rsidRPr="003F006E">
        <w:t>enable</w:t>
      </w:r>
      <w:r w:rsidR="008A4095" w:rsidRPr="00DF7854">
        <w:t xml:space="preserve"> AF to </w:t>
      </w:r>
      <w:r w:rsidR="008A4095" w:rsidRPr="00DF7854">
        <w:rPr>
          <w:lang w:eastAsia="zh-CN"/>
        </w:rPr>
        <w:t>request pre</w:t>
      </w:r>
      <w:r w:rsidR="00541829">
        <w:rPr>
          <w:lang w:eastAsia="zh-CN"/>
        </w:rPr>
        <w:t>-</w:t>
      </w:r>
      <w:r w:rsidR="008A4095" w:rsidRPr="00DF7854">
        <w:rPr>
          <w:lang w:eastAsia="zh-CN"/>
        </w:rPr>
        <w:t>defined SFC for traffic flow(s) related with target UE(s)</w:t>
      </w:r>
      <w:r w:rsidR="00293A7E">
        <w:rPr>
          <w:lang w:eastAsia="zh-CN"/>
        </w:rPr>
        <w:t xml:space="preserve"> according to the following principles:</w:t>
      </w:r>
    </w:p>
    <w:p w14:paraId="6F71A3D7" w14:textId="13CA0BC5" w:rsidR="001B2AE5" w:rsidRPr="009962A7" w:rsidRDefault="003F006E" w:rsidP="007B30B1">
      <w:pPr>
        <w:pStyle w:val="B2"/>
        <w:rPr>
          <w:lang w:eastAsia="zh-CN"/>
        </w:rPr>
      </w:pPr>
      <w:r>
        <w:t xml:space="preserve">-    </w:t>
      </w:r>
      <w:r w:rsidR="00CB3771" w:rsidRPr="009962A7">
        <w:t>The Nnef_TrafficInluence API is enhanced to include additionally an SFC policy identifier corresponding to a pre-defined Service Function Chain policy</w:t>
      </w:r>
      <w:r w:rsidR="002F7D63" w:rsidRPr="009962A7">
        <w:t xml:space="preserve">. </w:t>
      </w:r>
    </w:p>
    <w:p w14:paraId="5D3304E0" w14:textId="19B843FE" w:rsidR="005B49D3" w:rsidRPr="009962A7" w:rsidRDefault="003F006E" w:rsidP="007B30B1">
      <w:pPr>
        <w:pStyle w:val="B2"/>
      </w:pPr>
      <w:r>
        <w:t xml:space="preserve">-    </w:t>
      </w:r>
      <w:r w:rsidR="00C22905">
        <w:t xml:space="preserve">When </w:t>
      </w:r>
      <w:r w:rsidR="00D56FFC">
        <w:t xml:space="preserve">the </w:t>
      </w:r>
      <w:r w:rsidR="00466D3B" w:rsidRPr="009962A7">
        <w:t xml:space="preserve">Nnef_TrafficInluence API </w:t>
      </w:r>
      <w:r w:rsidR="00D56FFC">
        <w:t xml:space="preserve">includes the SFC policy identifier only the following </w:t>
      </w:r>
      <w:r w:rsidR="00466D3B" w:rsidRPr="009962A7">
        <w:t xml:space="preserve">N6 Traffic Routing requirements </w:t>
      </w:r>
      <w:r w:rsidR="00E41BE1">
        <w:t>can be used</w:t>
      </w:r>
      <w:r w:rsidR="00E84358" w:rsidRPr="009962A7">
        <w:t xml:space="preserve">: </w:t>
      </w:r>
      <w:r w:rsidR="00AE2BB6" w:rsidRPr="009962A7">
        <w:t xml:space="preserve">Traffic Description, </w:t>
      </w:r>
      <w:r w:rsidR="005B2A9C" w:rsidRPr="009962A7">
        <w:t>Target UE identifier</w:t>
      </w:r>
      <w:r w:rsidR="009A68A3" w:rsidRPr="009962A7">
        <w:t xml:space="preserve">(s), </w:t>
      </w:r>
      <w:r w:rsidR="000F7B91" w:rsidRPr="009962A7">
        <w:t xml:space="preserve">Spatial Validity </w:t>
      </w:r>
      <w:r w:rsidR="00B86ED1" w:rsidRPr="009962A7">
        <w:t xml:space="preserve">Condition, </w:t>
      </w:r>
      <w:r w:rsidR="004E2CF0" w:rsidRPr="009962A7">
        <w:t xml:space="preserve">AF transaction </w:t>
      </w:r>
      <w:r w:rsidR="00733913" w:rsidRPr="009962A7">
        <w:t>identifier.</w:t>
      </w:r>
    </w:p>
    <w:p w14:paraId="6DA05B44" w14:textId="7AF8590F" w:rsidR="008C6969" w:rsidRPr="009962A7" w:rsidRDefault="003F006E" w:rsidP="007B30B1">
      <w:pPr>
        <w:pStyle w:val="B2"/>
      </w:pPr>
      <w:r>
        <w:t xml:space="preserve">-    </w:t>
      </w:r>
      <w:r w:rsidR="00B77483" w:rsidRPr="009962A7">
        <w:t xml:space="preserve">The AF is aware of </w:t>
      </w:r>
      <w:r w:rsidR="00D57AA0" w:rsidRPr="009962A7">
        <w:t xml:space="preserve">SFC policy </w:t>
      </w:r>
      <w:r w:rsidR="00D66EBE" w:rsidRPr="009962A7">
        <w:t>identifiers based on SLA agreements.</w:t>
      </w:r>
    </w:p>
    <w:p w14:paraId="6F3ADC03" w14:textId="77A3BFC1" w:rsidR="008E1F23" w:rsidRPr="009962A7" w:rsidRDefault="003F006E" w:rsidP="007B30B1">
      <w:pPr>
        <w:pStyle w:val="B2"/>
      </w:pPr>
      <w:r>
        <w:t xml:space="preserve">-    </w:t>
      </w:r>
      <w:r w:rsidR="0005677F" w:rsidRPr="009962A7">
        <w:t>The PCF maps the SFC policy identifier to a corresponding identifier within the PCC rule.</w:t>
      </w:r>
    </w:p>
    <w:p w14:paraId="0049A278" w14:textId="132FEB09" w:rsidR="00560205" w:rsidRPr="009962A7" w:rsidRDefault="003F006E" w:rsidP="007B30B1">
      <w:pPr>
        <w:pStyle w:val="B2"/>
      </w:pPr>
      <w:r>
        <w:t>-</w:t>
      </w:r>
      <w:r w:rsidR="00DB1BE4">
        <w:t xml:space="preserve">    </w:t>
      </w:r>
      <w:r w:rsidR="00560205" w:rsidRPr="009962A7">
        <w:t>Support the N6-LAN traffic steering control and AF-influenced traffic steering control to be applicable to the same traffic simultaneously.</w:t>
      </w:r>
    </w:p>
    <w:p w14:paraId="53AFC549" w14:textId="3B05526E" w:rsidR="00CF4D1C" w:rsidRPr="00C22905" w:rsidRDefault="00DB1BE4" w:rsidP="007B30B1">
      <w:pPr>
        <w:pStyle w:val="B2"/>
      </w:pPr>
      <w:r>
        <w:t xml:space="preserve">-    </w:t>
      </w:r>
      <w:r w:rsidR="00CF4D1C" w:rsidRPr="00DB1BE4">
        <w:t>The</w:t>
      </w:r>
      <w:r w:rsidR="00CF4D1C" w:rsidRPr="009962A7">
        <w:t xml:space="preserve"> procedure for the Nnef_TrafficIn</w:t>
      </w:r>
      <w:r w:rsidR="007141D5">
        <w:t>f</w:t>
      </w:r>
      <w:r w:rsidR="00CF4D1C" w:rsidRPr="009962A7">
        <w:t>luence service in TS 23.502 clause 4.3.6 is re-used</w:t>
      </w:r>
      <w:r w:rsidR="007447C0">
        <w:t>.</w:t>
      </w:r>
      <w:r w:rsidR="00CF4D1C" w:rsidRPr="009962A7">
        <w:t xml:space="preserve"> </w:t>
      </w:r>
      <w:r w:rsidR="003C1BDD">
        <w:t>I</w:t>
      </w:r>
      <w:r w:rsidR="00CF4D1C" w:rsidRPr="009962A7">
        <w:t>n case the</w:t>
      </w:r>
      <w:r w:rsidR="005232F5">
        <w:t xml:space="preserve"> </w:t>
      </w:r>
      <w:r w:rsidR="00CF4D1C" w:rsidRPr="009962A7">
        <w:t xml:space="preserve">AF is </w:t>
      </w:r>
      <w:r w:rsidR="00CF4D1C" w:rsidRPr="0099025A">
        <w:rPr>
          <w:rFonts w:eastAsia="SimSun"/>
        </w:rPr>
        <w:t xml:space="preserve">not </w:t>
      </w:r>
      <w:r w:rsidR="00CF4D1C" w:rsidRPr="009962A7">
        <w:rPr>
          <w:rFonts w:eastAsia="SimSun"/>
        </w:rPr>
        <w:t xml:space="preserve">providing UE address the NEF stores the </w:t>
      </w:r>
      <w:r w:rsidR="00CF4D1C" w:rsidRPr="0099025A">
        <w:t>AF request information</w:t>
      </w:r>
      <w:r w:rsidR="00CF4D1C" w:rsidRPr="009962A7">
        <w:t xml:space="preserve"> in</w:t>
      </w:r>
      <w:r w:rsidR="00CF4D1C" w:rsidRPr="0099025A">
        <w:t xml:space="preserve"> UDR</w:t>
      </w:r>
      <w:r w:rsidR="009E37F4" w:rsidRPr="0099025A">
        <w:t>.</w:t>
      </w:r>
    </w:p>
    <w:p w14:paraId="3419E533" w14:textId="77777777" w:rsidR="00597C11" w:rsidRDefault="00597C11" w:rsidP="00597C11">
      <w:pPr>
        <w:pStyle w:val="NO"/>
        <w:rPr>
          <w:lang w:val="en-US" w:eastAsia="zh-CN"/>
        </w:rPr>
      </w:pPr>
      <w:r>
        <w:rPr>
          <w:lang w:eastAsia="zh-CN"/>
        </w:rPr>
        <w:t xml:space="preserve">NOTE 1:  This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considers only traffic handled over N6 by PSA UPF(s) in 5G network.</w:t>
      </w:r>
    </w:p>
    <w:p w14:paraId="607AAED7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2:  The definition of terms in RFC 7665 may be re-used when applicable.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targets the use of traffic steering concept, e.g. defined by 3GPP (FMSS) and SFC mechanisms defined in IETF when applicable. Especially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aims at reusing user plane mechanisms (e.g. VXLAN, NSH, GENEVE, GRE, VLAN, etc.) defined at IETF to support SFC, as applicable. </w:t>
      </w:r>
    </w:p>
    <w:p w14:paraId="5D925BB9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3: 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for SFC will ensure that existing (per 3GPP R17) deployments flexibility can be preserved in deployments of SFC in 5G network. </w:t>
      </w:r>
    </w:p>
    <w:p w14:paraId="52D5BE71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4: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assumes a Home Routed roaming PDU Session does not have an offloading point in a VPLMN.</w:t>
      </w:r>
    </w:p>
    <w:p w14:paraId="27E8C983" w14:textId="77777777" w:rsidR="008A4095" w:rsidRDefault="008A4095" w:rsidP="00B13F14"/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lastRenderedPageBreak/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D793DAC" w:rsidR="00B13F14" w:rsidRPr="008E0AE0" w:rsidRDefault="008E0AE0" w:rsidP="00B13F14">
      <w:r>
        <w:rPr>
          <w:lang w:val="en-US"/>
        </w:rPr>
        <w:t>Meghashree Dattatri Kedalagudde, Intel</w:t>
      </w:r>
      <w:r w:rsidR="00F3102A">
        <w:rPr>
          <w:lang w:val="en-US"/>
        </w:rPr>
        <w:t>, (</w:t>
      </w:r>
      <w:hyperlink r:id="rId14" w:history="1">
        <w:r w:rsidRPr="00673830">
          <w:rPr>
            <w:rStyle w:val="Hyperlink"/>
          </w:rPr>
          <w:t>meghashree.dattatri.kedalagudde@intel.com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Pr="009F1F9E" w:rsidRDefault="003B5005" w:rsidP="009F1F9E">
      <w:r w:rsidRPr="00552391">
        <w:t>SA5 for management and charging aspects.</w:t>
      </w: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A94B85" w14:paraId="15F075B3" w14:textId="77777777" w:rsidTr="00A435A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5667057" w14:textId="05E37265" w:rsidR="00A94B85" w:rsidRPr="001F58C1" w:rsidRDefault="00A94B85" w:rsidP="00A94B8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A94B85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6001A43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Matrixx</w:t>
            </w:r>
          </w:p>
        </w:tc>
      </w:tr>
      <w:tr w:rsidR="00A94B85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81D9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A94B85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78C3C244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A94B85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6995FAC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51272E" w14:paraId="45F45F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0A3AF" w14:textId="336F0090" w:rsidR="0051272E" w:rsidRPr="00010D32" w:rsidRDefault="0051272E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664408" w14:paraId="170FD0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0072B" w14:textId="684A4040" w:rsidR="00664408" w:rsidRDefault="00664408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815A5" w14:textId="77777777" w:rsidR="000F4BB2" w:rsidRDefault="000F4BB2">
      <w:r>
        <w:separator/>
      </w:r>
    </w:p>
  </w:endnote>
  <w:endnote w:type="continuationSeparator" w:id="0">
    <w:p w14:paraId="058ACD5F" w14:textId="77777777" w:rsidR="000F4BB2" w:rsidRDefault="000F4BB2">
      <w:r>
        <w:continuationSeparator/>
      </w:r>
    </w:p>
  </w:endnote>
  <w:endnote w:type="continuationNotice" w:id="1">
    <w:p w14:paraId="387652D8" w14:textId="77777777" w:rsidR="000F4BB2" w:rsidRDefault="000F4B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AAF9D" w14:textId="77777777" w:rsidR="000F4BB2" w:rsidRDefault="000F4BB2">
      <w:r>
        <w:separator/>
      </w:r>
    </w:p>
  </w:footnote>
  <w:footnote w:type="continuationSeparator" w:id="0">
    <w:p w14:paraId="1455CB1A" w14:textId="77777777" w:rsidR="000F4BB2" w:rsidRDefault="000F4BB2">
      <w:r>
        <w:continuationSeparator/>
      </w:r>
    </w:p>
  </w:footnote>
  <w:footnote w:type="continuationNotice" w:id="1">
    <w:p w14:paraId="2A2548DB" w14:textId="77777777" w:rsidR="000F4BB2" w:rsidRDefault="000F4B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4A6FF9"/>
    <w:multiLevelType w:val="hybridMultilevel"/>
    <w:tmpl w:val="C002B7AE"/>
    <w:lvl w:ilvl="0" w:tplc="8584AFA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7E03205"/>
    <w:multiLevelType w:val="hybridMultilevel"/>
    <w:tmpl w:val="37FAEC68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4DA20DF9"/>
    <w:multiLevelType w:val="hybridMultilevel"/>
    <w:tmpl w:val="80C8D724"/>
    <w:lvl w:ilvl="0" w:tplc="E48A395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293845"/>
    <w:multiLevelType w:val="hybridMultilevel"/>
    <w:tmpl w:val="C00E862E"/>
    <w:lvl w:ilvl="0" w:tplc="169E112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CCB135E"/>
    <w:multiLevelType w:val="hybridMultilevel"/>
    <w:tmpl w:val="9A8C77D8"/>
    <w:lvl w:ilvl="0" w:tplc="E436884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68A0DC3"/>
    <w:multiLevelType w:val="hybridMultilevel"/>
    <w:tmpl w:val="02FE16A8"/>
    <w:lvl w:ilvl="0" w:tplc="76089CAC">
      <w:numFmt w:val="bullet"/>
      <w:lvlText w:val="-"/>
      <w:lvlJc w:val="left"/>
      <w:pPr>
        <w:ind w:left="568" w:hanging="28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653195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8843923">
    <w:abstractNumId w:val="8"/>
  </w:num>
  <w:num w:numId="3" w16cid:durableId="188446551">
    <w:abstractNumId w:val="7"/>
  </w:num>
  <w:num w:numId="4" w16cid:durableId="1508329773">
    <w:abstractNumId w:val="3"/>
  </w:num>
  <w:num w:numId="5" w16cid:durableId="1291747317">
    <w:abstractNumId w:val="12"/>
  </w:num>
  <w:num w:numId="6" w16cid:durableId="801339044">
    <w:abstractNumId w:val="11"/>
  </w:num>
  <w:num w:numId="7" w16cid:durableId="947397281">
    <w:abstractNumId w:val="2"/>
  </w:num>
  <w:num w:numId="8" w16cid:durableId="1709253314">
    <w:abstractNumId w:val="9"/>
  </w:num>
  <w:num w:numId="9" w16cid:durableId="1395272369">
    <w:abstractNumId w:val="4"/>
  </w:num>
  <w:num w:numId="10" w16cid:durableId="1458910072">
    <w:abstractNumId w:val="10"/>
  </w:num>
  <w:num w:numId="11" w16cid:durableId="1560743926">
    <w:abstractNumId w:val="1"/>
  </w:num>
  <w:num w:numId="12" w16cid:durableId="1841580707">
    <w:abstractNumId w:val="6"/>
  </w:num>
  <w:num w:numId="13" w16cid:durableId="3283380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27035"/>
    <w:rsid w:val="00030F5A"/>
    <w:rsid w:val="00037C06"/>
    <w:rsid w:val="00044DAE"/>
    <w:rsid w:val="00045464"/>
    <w:rsid w:val="00052BF8"/>
    <w:rsid w:val="00053E22"/>
    <w:rsid w:val="0005677F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384A"/>
    <w:rsid w:val="000D60CF"/>
    <w:rsid w:val="000D7F9A"/>
    <w:rsid w:val="000E3C6A"/>
    <w:rsid w:val="000E55AD"/>
    <w:rsid w:val="000E630D"/>
    <w:rsid w:val="000F2058"/>
    <w:rsid w:val="000F4BB2"/>
    <w:rsid w:val="000F7B91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5572A"/>
    <w:rsid w:val="00166429"/>
    <w:rsid w:val="0017106F"/>
    <w:rsid w:val="00171925"/>
    <w:rsid w:val="00173998"/>
    <w:rsid w:val="00174617"/>
    <w:rsid w:val="001759A7"/>
    <w:rsid w:val="001809EE"/>
    <w:rsid w:val="001906D8"/>
    <w:rsid w:val="00192345"/>
    <w:rsid w:val="001A4192"/>
    <w:rsid w:val="001B2AE5"/>
    <w:rsid w:val="001B46B1"/>
    <w:rsid w:val="001C5C86"/>
    <w:rsid w:val="001C718D"/>
    <w:rsid w:val="001E14C4"/>
    <w:rsid w:val="001F011D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3A7E"/>
    <w:rsid w:val="002B4CB7"/>
    <w:rsid w:val="002B5BC3"/>
    <w:rsid w:val="002C1C50"/>
    <w:rsid w:val="002C73C1"/>
    <w:rsid w:val="002E6A7D"/>
    <w:rsid w:val="002E7A9E"/>
    <w:rsid w:val="002F3C41"/>
    <w:rsid w:val="002F511C"/>
    <w:rsid w:val="002F696E"/>
    <w:rsid w:val="002F6C5C"/>
    <w:rsid w:val="002F7D63"/>
    <w:rsid w:val="0030045C"/>
    <w:rsid w:val="00302226"/>
    <w:rsid w:val="00306EF9"/>
    <w:rsid w:val="00307326"/>
    <w:rsid w:val="003205AD"/>
    <w:rsid w:val="0032306A"/>
    <w:rsid w:val="00326669"/>
    <w:rsid w:val="0033027D"/>
    <w:rsid w:val="00335FB2"/>
    <w:rsid w:val="0034071A"/>
    <w:rsid w:val="00343449"/>
    <w:rsid w:val="00344158"/>
    <w:rsid w:val="003460A8"/>
    <w:rsid w:val="00347B74"/>
    <w:rsid w:val="00351115"/>
    <w:rsid w:val="00355CB6"/>
    <w:rsid w:val="00356F61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5623"/>
    <w:rsid w:val="003B5005"/>
    <w:rsid w:val="003C0F14"/>
    <w:rsid w:val="003C1BDD"/>
    <w:rsid w:val="003C2DA6"/>
    <w:rsid w:val="003C6DA6"/>
    <w:rsid w:val="003D2781"/>
    <w:rsid w:val="003D62A9"/>
    <w:rsid w:val="003E1638"/>
    <w:rsid w:val="003F006E"/>
    <w:rsid w:val="003F04C7"/>
    <w:rsid w:val="003F1A63"/>
    <w:rsid w:val="003F268E"/>
    <w:rsid w:val="003F2EDB"/>
    <w:rsid w:val="003F7142"/>
    <w:rsid w:val="003F7B3D"/>
    <w:rsid w:val="00403D6B"/>
    <w:rsid w:val="0040465B"/>
    <w:rsid w:val="004104BA"/>
    <w:rsid w:val="00411698"/>
    <w:rsid w:val="00414164"/>
    <w:rsid w:val="0041789B"/>
    <w:rsid w:val="004260A5"/>
    <w:rsid w:val="00432283"/>
    <w:rsid w:val="00433E35"/>
    <w:rsid w:val="0043745F"/>
    <w:rsid w:val="00437F58"/>
    <w:rsid w:val="0044029F"/>
    <w:rsid w:val="004405D0"/>
    <w:rsid w:val="00440BC9"/>
    <w:rsid w:val="00440D35"/>
    <w:rsid w:val="0044354E"/>
    <w:rsid w:val="0044409A"/>
    <w:rsid w:val="00445005"/>
    <w:rsid w:val="00454609"/>
    <w:rsid w:val="00455DE4"/>
    <w:rsid w:val="00456B4A"/>
    <w:rsid w:val="004606D7"/>
    <w:rsid w:val="004636DD"/>
    <w:rsid w:val="0046543E"/>
    <w:rsid w:val="00466D3B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2CF0"/>
    <w:rsid w:val="004E5172"/>
    <w:rsid w:val="004E6F8A"/>
    <w:rsid w:val="004F4746"/>
    <w:rsid w:val="00502CD2"/>
    <w:rsid w:val="00503ED9"/>
    <w:rsid w:val="00504E33"/>
    <w:rsid w:val="005116DF"/>
    <w:rsid w:val="0051272E"/>
    <w:rsid w:val="005149CF"/>
    <w:rsid w:val="00514B3F"/>
    <w:rsid w:val="00515867"/>
    <w:rsid w:val="005215BC"/>
    <w:rsid w:val="005232F5"/>
    <w:rsid w:val="00535604"/>
    <w:rsid w:val="00540831"/>
    <w:rsid w:val="00541829"/>
    <w:rsid w:val="0055216E"/>
    <w:rsid w:val="00552C2C"/>
    <w:rsid w:val="00553E85"/>
    <w:rsid w:val="005555B7"/>
    <w:rsid w:val="005562A8"/>
    <w:rsid w:val="005573BB"/>
    <w:rsid w:val="00557B2E"/>
    <w:rsid w:val="00560205"/>
    <w:rsid w:val="00561267"/>
    <w:rsid w:val="00561AE4"/>
    <w:rsid w:val="00571E3F"/>
    <w:rsid w:val="00573934"/>
    <w:rsid w:val="00573A88"/>
    <w:rsid w:val="00574059"/>
    <w:rsid w:val="0057663A"/>
    <w:rsid w:val="005768DF"/>
    <w:rsid w:val="00580612"/>
    <w:rsid w:val="00586951"/>
    <w:rsid w:val="00590087"/>
    <w:rsid w:val="00597C11"/>
    <w:rsid w:val="005A032D"/>
    <w:rsid w:val="005A4AF0"/>
    <w:rsid w:val="005B21F0"/>
    <w:rsid w:val="005B2A9C"/>
    <w:rsid w:val="005B3EE1"/>
    <w:rsid w:val="005B49D3"/>
    <w:rsid w:val="005B540E"/>
    <w:rsid w:val="005C0E84"/>
    <w:rsid w:val="005C1B18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4408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0F89"/>
    <w:rsid w:val="006B18F4"/>
    <w:rsid w:val="006B4280"/>
    <w:rsid w:val="006B4B1C"/>
    <w:rsid w:val="006C089A"/>
    <w:rsid w:val="006C1071"/>
    <w:rsid w:val="006C111A"/>
    <w:rsid w:val="006C41F5"/>
    <w:rsid w:val="006C4991"/>
    <w:rsid w:val="006D0453"/>
    <w:rsid w:val="006D2221"/>
    <w:rsid w:val="006D4F92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41D5"/>
    <w:rsid w:val="007162BE"/>
    <w:rsid w:val="00717EED"/>
    <w:rsid w:val="00722267"/>
    <w:rsid w:val="0072442C"/>
    <w:rsid w:val="007332A1"/>
    <w:rsid w:val="00733913"/>
    <w:rsid w:val="007340A1"/>
    <w:rsid w:val="00740794"/>
    <w:rsid w:val="007447C0"/>
    <w:rsid w:val="00744FA5"/>
    <w:rsid w:val="00746F46"/>
    <w:rsid w:val="00750D21"/>
    <w:rsid w:val="0075252A"/>
    <w:rsid w:val="00755DF7"/>
    <w:rsid w:val="00757491"/>
    <w:rsid w:val="00764B84"/>
    <w:rsid w:val="00765028"/>
    <w:rsid w:val="00773F76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30B1"/>
    <w:rsid w:val="007B7738"/>
    <w:rsid w:val="007C7E14"/>
    <w:rsid w:val="007D03D2"/>
    <w:rsid w:val="007D1AB2"/>
    <w:rsid w:val="007D36CF"/>
    <w:rsid w:val="007E61F0"/>
    <w:rsid w:val="007F4F66"/>
    <w:rsid w:val="007F522E"/>
    <w:rsid w:val="007F7256"/>
    <w:rsid w:val="007F7421"/>
    <w:rsid w:val="00801F7F"/>
    <w:rsid w:val="0081183A"/>
    <w:rsid w:val="00813C1F"/>
    <w:rsid w:val="008214D6"/>
    <w:rsid w:val="008275BE"/>
    <w:rsid w:val="00834A60"/>
    <w:rsid w:val="00835950"/>
    <w:rsid w:val="008375FB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5F0C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C6969"/>
    <w:rsid w:val="008D658B"/>
    <w:rsid w:val="008E0AE0"/>
    <w:rsid w:val="008E1F23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02EF"/>
    <w:rsid w:val="009817F0"/>
    <w:rsid w:val="00982CD6"/>
    <w:rsid w:val="00983C9F"/>
    <w:rsid w:val="00984BE9"/>
    <w:rsid w:val="00985B73"/>
    <w:rsid w:val="009870A7"/>
    <w:rsid w:val="00987C08"/>
    <w:rsid w:val="0099025A"/>
    <w:rsid w:val="00992266"/>
    <w:rsid w:val="00994A54"/>
    <w:rsid w:val="009962A7"/>
    <w:rsid w:val="009A0B51"/>
    <w:rsid w:val="009A3BC4"/>
    <w:rsid w:val="009A527F"/>
    <w:rsid w:val="009A6092"/>
    <w:rsid w:val="009A68A3"/>
    <w:rsid w:val="009A7DE2"/>
    <w:rsid w:val="009B1936"/>
    <w:rsid w:val="009B493F"/>
    <w:rsid w:val="009B5792"/>
    <w:rsid w:val="009B6DC5"/>
    <w:rsid w:val="009B7795"/>
    <w:rsid w:val="009C0810"/>
    <w:rsid w:val="009C0AC7"/>
    <w:rsid w:val="009C2977"/>
    <w:rsid w:val="009C2DCC"/>
    <w:rsid w:val="009C4D8B"/>
    <w:rsid w:val="009E37F4"/>
    <w:rsid w:val="009E60C0"/>
    <w:rsid w:val="009E6C21"/>
    <w:rsid w:val="009F0FA1"/>
    <w:rsid w:val="009F1F9E"/>
    <w:rsid w:val="009F7959"/>
    <w:rsid w:val="00A01CFF"/>
    <w:rsid w:val="00A0701E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623F"/>
    <w:rsid w:val="00A47445"/>
    <w:rsid w:val="00A5363C"/>
    <w:rsid w:val="00A569E5"/>
    <w:rsid w:val="00A6656B"/>
    <w:rsid w:val="00A70E1E"/>
    <w:rsid w:val="00A73257"/>
    <w:rsid w:val="00A9081F"/>
    <w:rsid w:val="00A9188C"/>
    <w:rsid w:val="00A94922"/>
    <w:rsid w:val="00A94B85"/>
    <w:rsid w:val="00A97002"/>
    <w:rsid w:val="00A97A52"/>
    <w:rsid w:val="00AA0D6A"/>
    <w:rsid w:val="00AB29D9"/>
    <w:rsid w:val="00AB4D6A"/>
    <w:rsid w:val="00AB58BF"/>
    <w:rsid w:val="00AC45B7"/>
    <w:rsid w:val="00AC481B"/>
    <w:rsid w:val="00AD0751"/>
    <w:rsid w:val="00AD77C4"/>
    <w:rsid w:val="00AE25BF"/>
    <w:rsid w:val="00AE2BB6"/>
    <w:rsid w:val="00AE57C5"/>
    <w:rsid w:val="00AF0C13"/>
    <w:rsid w:val="00AF1657"/>
    <w:rsid w:val="00AF721B"/>
    <w:rsid w:val="00B03AF5"/>
    <w:rsid w:val="00B03C01"/>
    <w:rsid w:val="00B078D6"/>
    <w:rsid w:val="00B1248D"/>
    <w:rsid w:val="00B12ECF"/>
    <w:rsid w:val="00B13F14"/>
    <w:rsid w:val="00B14014"/>
    <w:rsid w:val="00B14709"/>
    <w:rsid w:val="00B16EEF"/>
    <w:rsid w:val="00B2743D"/>
    <w:rsid w:val="00B3015C"/>
    <w:rsid w:val="00B344D8"/>
    <w:rsid w:val="00B422C3"/>
    <w:rsid w:val="00B43849"/>
    <w:rsid w:val="00B50930"/>
    <w:rsid w:val="00B56064"/>
    <w:rsid w:val="00B567D1"/>
    <w:rsid w:val="00B667F3"/>
    <w:rsid w:val="00B73B4C"/>
    <w:rsid w:val="00B73F75"/>
    <w:rsid w:val="00B77483"/>
    <w:rsid w:val="00B8483E"/>
    <w:rsid w:val="00B86ED1"/>
    <w:rsid w:val="00B91386"/>
    <w:rsid w:val="00B9187A"/>
    <w:rsid w:val="00B946CD"/>
    <w:rsid w:val="00B96186"/>
    <w:rsid w:val="00B96481"/>
    <w:rsid w:val="00B96AF8"/>
    <w:rsid w:val="00BA2C20"/>
    <w:rsid w:val="00BA3A53"/>
    <w:rsid w:val="00BA3C54"/>
    <w:rsid w:val="00BA4095"/>
    <w:rsid w:val="00BA4E52"/>
    <w:rsid w:val="00BA5B43"/>
    <w:rsid w:val="00BB5EBF"/>
    <w:rsid w:val="00BC1699"/>
    <w:rsid w:val="00BC642A"/>
    <w:rsid w:val="00BC6C95"/>
    <w:rsid w:val="00BD2CA0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2905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65BA"/>
    <w:rsid w:val="00C715CA"/>
    <w:rsid w:val="00C7495D"/>
    <w:rsid w:val="00C75C7A"/>
    <w:rsid w:val="00C776EB"/>
    <w:rsid w:val="00C77CE9"/>
    <w:rsid w:val="00C80A8B"/>
    <w:rsid w:val="00C8148E"/>
    <w:rsid w:val="00C86259"/>
    <w:rsid w:val="00C86C0C"/>
    <w:rsid w:val="00CA0460"/>
    <w:rsid w:val="00CA0968"/>
    <w:rsid w:val="00CA168E"/>
    <w:rsid w:val="00CA3D1F"/>
    <w:rsid w:val="00CA5911"/>
    <w:rsid w:val="00CB0647"/>
    <w:rsid w:val="00CB3771"/>
    <w:rsid w:val="00CB4236"/>
    <w:rsid w:val="00CC1E5C"/>
    <w:rsid w:val="00CC72A4"/>
    <w:rsid w:val="00CD3153"/>
    <w:rsid w:val="00CD3A0F"/>
    <w:rsid w:val="00CE41BB"/>
    <w:rsid w:val="00CF4D1C"/>
    <w:rsid w:val="00CF6810"/>
    <w:rsid w:val="00CF72CE"/>
    <w:rsid w:val="00D03AEB"/>
    <w:rsid w:val="00D06117"/>
    <w:rsid w:val="00D0713B"/>
    <w:rsid w:val="00D14450"/>
    <w:rsid w:val="00D14FCF"/>
    <w:rsid w:val="00D15D6D"/>
    <w:rsid w:val="00D16D55"/>
    <w:rsid w:val="00D179E4"/>
    <w:rsid w:val="00D31CC8"/>
    <w:rsid w:val="00D32678"/>
    <w:rsid w:val="00D35D44"/>
    <w:rsid w:val="00D43BC6"/>
    <w:rsid w:val="00D43DCC"/>
    <w:rsid w:val="00D521C1"/>
    <w:rsid w:val="00D55E12"/>
    <w:rsid w:val="00D55E2F"/>
    <w:rsid w:val="00D562A7"/>
    <w:rsid w:val="00D56FFC"/>
    <w:rsid w:val="00D57AA0"/>
    <w:rsid w:val="00D603D2"/>
    <w:rsid w:val="00D66EBE"/>
    <w:rsid w:val="00D6713B"/>
    <w:rsid w:val="00D7161E"/>
    <w:rsid w:val="00D71F40"/>
    <w:rsid w:val="00D77416"/>
    <w:rsid w:val="00D80430"/>
    <w:rsid w:val="00D80FC6"/>
    <w:rsid w:val="00D82E12"/>
    <w:rsid w:val="00D92847"/>
    <w:rsid w:val="00D94917"/>
    <w:rsid w:val="00D96E5A"/>
    <w:rsid w:val="00DA09A1"/>
    <w:rsid w:val="00DA356B"/>
    <w:rsid w:val="00DA5273"/>
    <w:rsid w:val="00DA6D32"/>
    <w:rsid w:val="00DA74F3"/>
    <w:rsid w:val="00DB1391"/>
    <w:rsid w:val="00DB1BE4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04520"/>
    <w:rsid w:val="00E0645A"/>
    <w:rsid w:val="00E1026B"/>
    <w:rsid w:val="00E13CB2"/>
    <w:rsid w:val="00E1797F"/>
    <w:rsid w:val="00E20C37"/>
    <w:rsid w:val="00E250B1"/>
    <w:rsid w:val="00E41BE1"/>
    <w:rsid w:val="00E47F12"/>
    <w:rsid w:val="00E51089"/>
    <w:rsid w:val="00E51126"/>
    <w:rsid w:val="00E5194A"/>
    <w:rsid w:val="00E52C57"/>
    <w:rsid w:val="00E538E7"/>
    <w:rsid w:val="00E57E7D"/>
    <w:rsid w:val="00E63982"/>
    <w:rsid w:val="00E64A73"/>
    <w:rsid w:val="00E84358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B45FD"/>
    <w:rsid w:val="00EC3039"/>
    <w:rsid w:val="00EC5235"/>
    <w:rsid w:val="00ED5521"/>
    <w:rsid w:val="00ED6165"/>
    <w:rsid w:val="00ED6B03"/>
    <w:rsid w:val="00ED7A5B"/>
    <w:rsid w:val="00EE56C9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7A7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60A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460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460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460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460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460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460A8"/>
    <w:pPr>
      <w:outlineLvl w:val="5"/>
    </w:pPr>
  </w:style>
  <w:style w:type="paragraph" w:styleId="Heading7">
    <w:name w:val="heading 7"/>
    <w:basedOn w:val="H6"/>
    <w:next w:val="Normal"/>
    <w:qFormat/>
    <w:rsid w:val="003460A8"/>
    <w:pPr>
      <w:outlineLvl w:val="6"/>
    </w:pPr>
  </w:style>
  <w:style w:type="paragraph" w:styleId="Heading8">
    <w:name w:val="heading 8"/>
    <w:basedOn w:val="Heading1"/>
    <w:next w:val="Normal"/>
    <w:qFormat/>
    <w:rsid w:val="003460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60A8"/>
    <w:pPr>
      <w:outlineLvl w:val="8"/>
    </w:pPr>
  </w:style>
  <w:style w:type="character" w:default="1" w:styleId="DefaultParagraphFont">
    <w:name w:val="Default Paragraph Font"/>
    <w:semiHidden/>
    <w:rsid w:val="003460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60A8"/>
  </w:style>
  <w:style w:type="paragraph" w:customStyle="1" w:styleId="TAL">
    <w:name w:val="TAL"/>
    <w:basedOn w:val="Normal"/>
    <w:link w:val="TALChar"/>
    <w:rsid w:val="003460A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460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460A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460A8"/>
    <w:pPr>
      <w:spacing w:before="180"/>
      <w:ind w:left="2693" w:hanging="2693"/>
    </w:pPr>
    <w:rPr>
      <w:b/>
    </w:rPr>
  </w:style>
  <w:style w:type="paragraph" w:styleId="TOC1">
    <w:name w:val="toc 1"/>
    <w:semiHidden/>
    <w:rsid w:val="003460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60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60A8"/>
    <w:pPr>
      <w:ind w:left="1701" w:hanging="1701"/>
    </w:pPr>
  </w:style>
  <w:style w:type="paragraph" w:styleId="TOC4">
    <w:name w:val="toc 4"/>
    <w:basedOn w:val="TOC3"/>
    <w:semiHidden/>
    <w:rsid w:val="003460A8"/>
    <w:pPr>
      <w:ind w:left="1418" w:hanging="1418"/>
    </w:pPr>
  </w:style>
  <w:style w:type="paragraph" w:styleId="TOC3">
    <w:name w:val="toc 3"/>
    <w:basedOn w:val="TOC2"/>
    <w:semiHidden/>
    <w:rsid w:val="003460A8"/>
    <w:pPr>
      <w:ind w:left="1134" w:hanging="1134"/>
    </w:pPr>
  </w:style>
  <w:style w:type="paragraph" w:styleId="TOC2">
    <w:name w:val="toc 2"/>
    <w:basedOn w:val="TOC1"/>
    <w:semiHidden/>
    <w:rsid w:val="003460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60A8"/>
    <w:pPr>
      <w:ind w:left="284"/>
    </w:pPr>
  </w:style>
  <w:style w:type="paragraph" w:styleId="Index1">
    <w:name w:val="index 1"/>
    <w:basedOn w:val="Normal"/>
    <w:semiHidden/>
    <w:rsid w:val="003460A8"/>
    <w:pPr>
      <w:keepLines/>
      <w:spacing w:after="0"/>
    </w:pPr>
  </w:style>
  <w:style w:type="paragraph" w:customStyle="1" w:styleId="ZH">
    <w:name w:val="ZH"/>
    <w:rsid w:val="003460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60A8"/>
    <w:pPr>
      <w:outlineLvl w:val="9"/>
    </w:pPr>
  </w:style>
  <w:style w:type="paragraph" w:styleId="ListNumber2">
    <w:name w:val="List Number 2"/>
    <w:basedOn w:val="ListNumber"/>
    <w:rsid w:val="003460A8"/>
    <w:pPr>
      <w:ind w:left="851"/>
    </w:pPr>
  </w:style>
  <w:style w:type="character" w:styleId="FootnoteReference">
    <w:name w:val="footnote reference"/>
    <w:basedOn w:val="DefaultParagraphFont"/>
    <w:semiHidden/>
    <w:rsid w:val="003460A8"/>
    <w:rPr>
      <w:b/>
      <w:position w:val="6"/>
      <w:sz w:val="16"/>
    </w:rPr>
  </w:style>
  <w:style w:type="paragraph" w:styleId="FootnoteText">
    <w:name w:val="footnote text"/>
    <w:basedOn w:val="Normal"/>
    <w:semiHidden/>
    <w:rsid w:val="003460A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460A8"/>
    <w:pPr>
      <w:jc w:val="center"/>
    </w:pPr>
  </w:style>
  <w:style w:type="paragraph" w:customStyle="1" w:styleId="TF">
    <w:name w:val="TF"/>
    <w:basedOn w:val="TH"/>
    <w:rsid w:val="003460A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3460A8"/>
    <w:pPr>
      <w:keepLines/>
      <w:ind w:left="1135" w:hanging="851"/>
    </w:pPr>
  </w:style>
  <w:style w:type="paragraph" w:styleId="TOC9">
    <w:name w:val="toc 9"/>
    <w:basedOn w:val="TOC8"/>
    <w:semiHidden/>
    <w:rsid w:val="003460A8"/>
    <w:pPr>
      <w:ind w:left="1418" w:hanging="1418"/>
    </w:pPr>
  </w:style>
  <w:style w:type="paragraph" w:customStyle="1" w:styleId="EX">
    <w:name w:val="EX"/>
    <w:basedOn w:val="Normal"/>
    <w:rsid w:val="003460A8"/>
    <w:pPr>
      <w:keepLines/>
      <w:ind w:left="1702" w:hanging="1418"/>
    </w:pPr>
  </w:style>
  <w:style w:type="paragraph" w:customStyle="1" w:styleId="FP">
    <w:name w:val="FP"/>
    <w:basedOn w:val="Normal"/>
    <w:rsid w:val="003460A8"/>
    <w:pPr>
      <w:spacing w:after="0"/>
    </w:pPr>
  </w:style>
  <w:style w:type="paragraph" w:customStyle="1" w:styleId="LD">
    <w:name w:val="LD"/>
    <w:rsid w:val="003460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60A8"/>
    <w:pPr>
      <w:spacing w:after="0"/>
    </w:pPr>
  </w:style>
  <w:style w:type="paragraph" w:customStyle="1" w:styleId="EW">
    <w:name w:val="EW"/>
    <w:basedOn w:val="EX"/>
    <w:rsid w:val="003460A8"/>
    <w:pPr>
      <w:spacing w:after="0"/>
    </w:pPr>
  </w:style>
  <w:style w:type="paragraph" w:styleId="TOC6">
    <w:name w:val="toc 6"/>
    <w:basedOn w:val="TOC5"/>
    <w:next w:val="Normal"/>
    <w:semiHidden/>
    <w:rsid w:val="003460A8"/>
    <w:pPr>
      <w:ind w:left="1985" w:hanging="1985"/>
    </w:pPr>
  </w:style>
  <w:style w:type="paragraph" w:styleId="TOC7">
    <w:name w:val="toc 7"/>
    <w:basedOn w:val="TOC6"/>
    <w:next w:val="Normal"/>
    <w:semiHidden/>
    <w:rsid w:val="003460A8"/>
    <w:pPr>
      <w:ind w:left="2268" w:hanging="2268"/>
    </w:pPr>
  </w:style>
  <w:style w:type="paragraph" w:styleId="ListBullet2">
    <w:name w:val="List Bullet 2"/>
    <w:basedOn w:val="ListBullet"/>
    <w:rsid w:val="003460A8"/>
    <w:pPr>
      <w:ind w:left="851"/>
    </w:pPr>
  </w:style>
  <w:style w:type="paragraph" w:styleId="ListBullet3">
    <w:name w:val="List Bullet 3"/>
    <w:basedOn w:val="ListBullet2"/>
    <w:rsid w:val="003460A8"/>
    <w:pPr>
      <w:ind w:left="1135"/>
    </w:pPr>
  </w:style>
  <w:style w:type="paragraph" w:styleId="ListNumber">
    <w:name w:val="List Number"/>
    <w:basedOn w:val="List"/>
    <w:rsid w:val="003460A8"/>
  </w:style>
  <w:style w:type="paragraph" w:customStyle="1" w:styleId="EQ">
    <w:name w:val="EQ"/>
    <w:basedOn w:val="Normal"/>
    <w:next w:val="Normal"/>
    <w:rsid w:val="003460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60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60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60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60A8"/>
    <w:pPr>
      <w:jc w:val="right"/>
    </w:pPr>
  </w:style>
  <w:style w:type="paragraph" w:customStyle="1" w:styleId="H6">
    <w:name w:val="H6"/>
    <w:basedOn w:val="Heading5"/>
    <w:next w:val="Normal"/>
    <w:rsid w:val="003460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60A8"/>
    <w:pPr>
      <w:ind w:left="851" w:hanging="851"/>
    </w:pPr>
  </w:style>
  <w:style w:type="paragraph" w:customStyle="1" w:styleId="ZA">
    <w:name w:val="ZA"/>
    <w:rsid w:val="003460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60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60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60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60A8"/>
    <w:pPr>
      <w:framePr w:wrap="notBeside" w:y="16161"/>
    </w:pPr>
  </w:style>
  <w:style w:type="character" w:customStyle="1" w:styleId="ZGSM">
    <w:name w:val="ZGSM"/>
    <w:rsid w:val="003460A8"/>
  </w:style>
  <w:style w:type="paragraph" w:styleId="List2">
    <w:name w:val="List 2"/>
    <w:basedOn w:val="List"/>
    <w:rsid w:val="003460A8"/>
    <w:pPr>
      <w:ind w:left="851"/>
    </w:pPr>
  </w:style>
  <w:style w:type="paragraph" w:customStyle="1" w:styleId="ZG">
    <w:name w:val="ZG"/>
    <w:rsid w:val="003460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460A8"/>
    <w:pPr>
      <w:ind w:left="1135"/>
    </w:pPr>
  </w:style>
  <w:style w:type="paragraph" w:styleId="List4">
    <w:name w:val="List 4"/>
    <w:basedOn w:val="List3"/>
    <w:rsid w:val="003460A8"/>
    <w:pPr>
      <w:ind w:left="1418"/>
    </w:pPr>
  </w:style>
  <w:style w:type="paragraph" w:styleId="List5">
    <w:name w:val="List 5"/>
    <w:basedOn w:val="List4"/>
    <w:rsid w:val="003460A8"/>
    <w:pPr>
      <w:ind w:left="1702"/>
    </w:pPr>
  </w:style>
  <w:style w:type="paragraph" w:customStyle="1" w:styleId="EditorsNote">
    <w:name w:val="Editor's Note"/>
    <w:basedOn w:val="NO"/>
    <w:rsid w:val="003460A8"/>
    <w:rPr>
      <w:color w:val="FF0000"/>
    </w:rPr>
  </w:style>
  <w:style w:type="paragraph" w:styleId="List">
    <w:name w:val="List"/>
    <w:basedOn w:val="Normal"/>
    <w:rsid w:val="003460A8"/>
    <w:pPr>
      <w:ind w:left="568" w:hanging="284"/>
    </w:pPr>
  </w:style>
  <w:style w:type="paragraph" w:styleId="ListBullet">
    <w:name w:val="List Bullet"/>
    <w:basedOn w:val="List"/>
    <w:rsid w:val="003460A8"/>
  </w:style>
  <w:style w:type="paragraph" w:styleId="ListBullet4">
    <w:name w:val="List Bullet 4"/>
    <w:basedOn w:val="ListBullet3"/>
    <w:rsid w:val="003460A8"/>
    <w:pPr>
      <w:ind w:left="1418"/>
    </w:pPr>
  </w:style>
  <w:style w:type="paragraph" w:styleId="ListBullet5">
    <w:name w:val="List Bullet 5"/>
    <w:basedOn w:val="ListBullet4"/>
    <w:rsid w:val="003460A8"/>
    <w:pPr>
      <w:ind w:left="1702"/>
    </w:pPr>
  </w:style>
  <w:style w:type="paragraph" w:customStyle="1" w:styleId="B1">
    <w:name w:val="B1"/>
    <w:basedOn w:val="List"/>
    <w:link w:val="B1Char"/>
    <w:rsid w:val="003460A8"/>
  </w:style>
  <w:style w:type="paragraph" w:customStyle="1" w:styleId="B2">
    <w:name w:val="B2"/>
    <w:basedOn w:val="List2"/>
    <w:link w:val="B2Char"/>
    <w:rsid w:val="003460A8"/>
  </w:style>
  <w:style w:type="paragraph" w:customStyle="1" w:styleId="B3">
    <w:name w:val="B3"/>
    <w:basedOn w:val="List3"/>
    <w:rsid w:val="003460A8"/>
  </w:style>
  <w:style w:type="paragraph" w:customStyle="1" w:styleId="B4">
    <w:name w:val="B4"/>
    <w:basedOn w:val="List4"/>
    <w:rsid w:val="003460A8"/>
  </w:style>
  <w:style w:type="paragraph" w:customStyle="1" w:styleId="B5">
    <w:name w:val="B5"/>
    <w:basedOn w:val="List5"/>
    <w:rsid w:val="003460A8"/>
  </w:style>
  <w:style w:type="paragraph" w:styleId="Footer">
    <w:name w:val="footer"/>
    <w:basedOn w:val="Header"/>
    <w:rsid w:val="003460A8"/>
    <w:pPr>
      <w:jc w:val="center"/>
    </w:pPr>
    <w:rPr>
      <w:i/>
    </w:rPr>
  </w:style>
  <w:style w:type="paragraph" w:customStyle="1" w:styleId="ZTD">
    <w:name w:val="ZTD"/>
    <w:basedOn w:val="ZB"/>
    <w:rsid w:val="003460A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NOZchn">
    <w:name w:val="NO Zchn"/>
    <w:basedOn w:val="DefaultParagraphFont"/>
    <w:link w:val="NO"/>
    <w:locked/>
    <w:rsid w:val="00597C11"/>
    <w:rPr>
      <w:lang w:val="en-GB" w:eastAsia="en-GB"/>
    </w:rPr>
  </w:style>
  <w:style w:type="character" w:customStyle="1" w:styleId="B1Char">
    <w:name w:val="B1 Char"/>
    <w:link w:val="B1"/>
    <w:qFormat/>
    <w:rsid w:val="0015572A"/>
    <w:rPr>
      <w:lang w:val="en-GB" w:eastAsia="en-GB"/>
    </w:rPr>
  </w:style>
  <w:style w:type="character" w:customStyle="1" w:styleId="CommentTextChar">
    <w:name w:val="Comment Text Char"/>
    <w:link w:val="CommentText"/>
    <w:rsid w:val="0015572A"/>
    <w:rPr>
      <w:lang w:val="en-GB" w:eastAsia="en-US"/>
    </w:rPr>
  </w:style>
  <w:style w:type="character" w:customStyle="1" w:styleId="B2Char">
    <w:name w:val="B2 Char"/>
    <w:link w:val="B2"/>
    <w:qFormat/>
    <w:rsid w:val="00AB4D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eghashree.dattatri.kedalagudde@inte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D2B4CD-3454-44BA-BA17-EC740511E9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875</Words>
  <Characters>4222</Characters>
  <Application>Microsoft Office Word</Application>
  <DocSecurity>0</DocSecurity>
  <Lines>120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 WG5 Chair Comments</cp:lastModifiedBy>
  <cp:revision>9</cp:revision>
  <cp:lastPrinted>2000-02-29T10:31:00Z</cp:lastPrinted>
  <dcterms:created xsi:type="dcterms:W3CDTF">2022-08-26T21:15:00Z</dcterms:created>
  <dcterms:modified xsi:type="dcterms:W3CDTF">2022-08-31T16:39:00Z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